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77BA" w14:textId="77777777" w:rsidR="003A27BD" w:rsidRPr="00701920" w:rsidRDefault="009718B5">
      <w:pPr>
        <w:pStyle w:val="Heading1"/>
        <w:spacing w:before="60"/>
        <w:rPr>
          <w:u w:val="none"/>
        </w:rPr>
      </w:pPr>
      <w:r w:rsidRPr="00701920">
        <w:rPr>
          <w:u w:val="none"/>
        </w:rPr>
        <w:t>Information for Authors of Case Reports</w:t>
      </w:r>
    </w:p>
    <w:p w14:paraId="3DB3D038" w14:textId="77777777" w:rsidR="003A27BD" w:rsidRDefault="003A27BD">
      <w:pPr>
        <w:pStyle w:val="BodyText"/>
        <w:spacing w:before="2"/>
        <w:ind w:left="0"/>
        <w:rPr>
          <w:b/>
          <w:sz w:val="16"/>
        </w:rPr>
      </w:pPr>
    </w:p>
    <w:p w14:paraId="2EFE0718" w14:textId="7C64B97F" w:rsidR="003A27BD" w:rsidRDefault="009718B5" w:rsidP="009718B5">
      <w:pPr>
        <w:pStyle w:val="BodyText"/>
        <w:spacing w:before="90"/>
        <w:ind w:right="155"/>
      </w:pPr>
      <w:r>
        <w:t xml:space="preserve">All case reports should be written in accordance with the </w:t>
      </w:r>
      <w:r>
        <w:rPr>
          <w:i/>
        </w:rPr>
        <w:t xml:space="preserve">Journal </w:t>
      </w:r>
      <w:r w:rsidR="00E82EA3">
        <w:rPr>
          <w:i/>
        </w:rPr>
        <w:t xml:space="preserve">for </w:t>
      </w:r>
      <w:r>
        <w:rPr>
          <w:i/>
        </w:rPr>
        <w:t xml:space="preserve">Nurse Practitioners </w:t>
      </w:r>
      <w:r>
        <w:t>author guidelines</w:t>
      </w:r>
      <w:r w:rsidR="00E82EA3">
        <w:t>, including</w:t>
      </w:r>
      <w:r>
        <w:t xml:space="preserve"> AMA format with cited references listed. The </w:t>
      </w:r>
      <w:r w:rsidR="00E82EA3">
        <w:t xml:space="preserve">maximum </w:t>
      </w:r>
      <w:r>
        <w:t>word count is 3000.</w:t>
      </w:r>
    </w:p>
    <w:p w14:paraId="6262E248" w14:textId="77777777" w:rsidR="003A27BD" w:rsidRDefault="003A27BD">
      <w:pPr>
        <w:pStyle w:val="BodyText"/>
        <w:ind w:left="0"/>
      </w:pPr>
    </w:p>
    <w:p w14:paraId="068FD7B3" w14:textId="68A03EE9" w:rsidR="003A27BD" w:rsidRPr="00701920" w:rsidRDefault="009718B5">
      <w:pPr>
        <w:pStyle w:val="Heading1"/>
        <w:rPr>
          <w:u w:val="none"/>
        </w:rPr>
      </w:pPr>
      <w:r w:rsidRPr="00701920">
        <w:rPr>
          <w:u w:val="none"/>
        </w:rPr>
        <w:t>Case Report Template</w:t>
      </w:r>
    </w:p>
    <w:p w14:paraId="5752A4F3" w14:textId="77777777" w:rsidR="003A27BD" w:rsidRDefault="003A27BD">
      <w:pPr>
        <w:pStyle w:val="BodyText"/>
        <w:spacing w:before="2"/>
        <w:ind w:left="0"/>
        <w:rPr>
          <w:b/>
          <w:sz w:val="16"/>
        </w:rPr>
      </w:pPr>
    </w:p>
    <w:p w14:paraId="188EDD97" w14:textId="626D0C0D" w:rsidR="003A27BD" w:rsidRDefault="009718B5">
      <w:pPr>
        <w:pStyle w:val="BodyText"/>
        <w:spacing w:before="90"/>
        <w:ind w:right="88"/>
      </w:pPr>
      <w:r>
        <w:rPr>
          <w:i/>
        </w:rPr>
        <w:t>Brief introduction</w:t>
      </w:r>
      <w:r w:rsidR="00E82EA3">
        <w:rPr>
          <w:i/>
        </w:rPr>
        <w:t>,</w:t>
      </w:r>
      <w:r>
        <w:rPr>
          <w:i/>
        </w:rPr>
        <w:t xml:space="preserve"> </w:t>
      </w:r>
      <w:r>
        <w:t>including a summary of the patient(s) that will be presented</w:t>
      </w:r>
      <w:r w:rsidR="00E82EA3">
        <w:t>,</w:t>
      </w:r>
      <w:r>
        <w:t xml:space="preserve"> which may include the chief complaint and history of the present illness. An introduction to the diagnosis should be described.</w:t>
      </w:r>
    </w:p>
    <w:p w14:paraId="3BD79F21" w14:textId="77777777" w:rsidR="003A27BD" w:rsidRDefault="003A27BD">
      <w:pPr>
        <w:pStyle w:val="BodyText"/>
        <w:ind w:left="0"/>
      </w:pPr>
    </w:p>
    <w:p w14:paraId="5A009472" w14:textId="3F2D41FC" w:rsidR="003A27BD" w:rsidRDefault="009718B5">
      <w:pPr>
        <w:pStyle w:val="BodyText"/>
        <w:ind w:right="1148"/>
      </w:pPr>
      <w:r>
        <w:rPr>
          <w:i/>
        </w:rPr>
        <w:t>Case Presentation</w:t>
      </w:r>
      <w:r w:rsidR="00E82EA3">
        <w:rPr>
          <w:i/>
        </w:rPr>
        <w:t>,</w:t>
      </w:r>
      <w:r>
        <w:rPr>
          <w:i/>
        </w:rPr>
        <w:t xml:space="preserve"> </w:t>
      </w:r>
      <w:r>
        <w:t xml:space="preserve">including any of the following that are pertinent to the case: Chief </w:t>
      </w:r>
      <w:r w:rsidR="00E82EA3">
        <w:t>complaint</w:t>
      </w:r>
    </w:p>
    <w:p w14:paraId="728D38A0" w14:textId="77777777" w:rsidR="00701920" w:rsidRDefault="00E82EA3" w:rsidP="00701920">
      <w:pPr>
        <w:pStyle w:val="BodyText"/>
        <w:numPr>
          <w:ilvl w:val="0"/>
          <w:numId w:val="1"/>
        </w:numPr>
        <w:spacing w:before="60"/>
        <w:ind w:right="1261"/>
      </w:pPr>
      <w:r>
        <w:t xml:space="preserve">History of present illness (includes status of immunizations, travel, exposure) </w:t>
      </w:r>
    </w:p>
    <w:p w14:paraId="1C48A1DB" w14:textId="05E663BF" w:rsidR="00E82EA3" w:rsidRDefault="00E82EA3" w:rsidP="00701920">
      <w:pPr>
        <w:pStyle w:val="BodyText"/>
        <w:numPr>
          <w:ilvl w:val="0"/>
          <w:numId w:val="1"/>
        </w:numPr>
        <w:spacing w:before="60"/>
        <w:ind w:right="1261"/>
      </w:pPr>
      <w:r>
        <w:t>Past medical history (includes hospitalizations, surgeries, trauma) Medications</w:t>
      </w:r>
    </w:p>
    <w:p w14:paraId="3B3B4648" w14:textId="77777777" w:rsidR="00701920" w:rsidRDefault="00E82EA3" w:rsidP="00701920">
      <w:pPr>
        <w:pStyle w:val="BodyText"/>
        <w:numPr>
          <w:ilvl w:val="0"/>
          <w:numId w:val="1"/>
        </w:numPr>
        <w:ind w:right="4914"/>
      </w:pPr>
      <w:r>
        <w:t>Family history</w:t>
      </w:r>
    </w:p>
    <w:p w14:paraId="166A5839" w14:textId="61368F8D" w:rsidR="00701920" w:rsidRDefault="00E82EA3" w:rsidP="00701920">
      <w:pPr>
        <w:pStyle w:val="BodyText"/>
        <w:numPr>
          <w:ilvl w:val="0"/>
          <w:numId w:val="1"/>
        </w:numPr>
        <w:ind w:right="2920"/>
      </w:pPr>
      <w:r>
        <w:t>Personal/social/developmental</w:t>
      </w:r>
      <w:r w:rsidR="00701920">
        <w:t xml:space="preserve"> </w:t>
      </w:r>
      <w:r>
        <w:t xml:space="preserve">history </w:t>
      </w:r>
    </w:p>
    <w:p w14:paraId="2976216E" w14:textId="26689D61" w:rsidR="00E82EA3" w:rsidRDefault="00E82EA3" w:rsidP="00701920">
      <w:pPr>
        <w:pStyle w:val="BodyText"/>
        <w:numPr>
          <w:ilvl w:val="0"/>
          <w:numId w:val="1"/>
        </w:numPr>
        <w:ind w:right="4914"/>
      </w:pPr>
      <w:r>
        <w:t>Review of systems</w:t>
      </w:r>
    </w:p>
    <w:p w14:paraId="33ED4EC1" w14:textId="4393EB79" w:rsidR="00E82EA3" w:rsidRDefault="00E82EA3" w:rsidP="00701920">
      <w:pPr>
        <w:pStyle w:val="BodyText"/>
        <w:numPr>
          <w:ilvl w:val="0"/>
          <w:numId w:val="1"/>
        </w:numPr>
      </w:pPr>
      <w:r>
        <w:t>Pertinent physical exam findings</w:t>
      </w:r>
    </w:p>
    <w:p w14:paraId="31F31B21" w14:textId="0065AC71" w:rsidR="00E82EA3" w:rsidRDefault="00E82EA3" w:rsidP="00701920">
      <w:pPr>
        <w:pStyle w:val="BodyText"/>
        <w:numPr>
          <w:ilvl w:val="0"/>
          <w:numId w:val="1"/>
        </w:numPr>
        <w:ind w:right="943"/>
      </w:pPr>
      <w:r>
        <w:t>Diagnostic studies (include any laboratory or radiologic evaluation, which are important for diagnosis)</w:t>
      </w:r>
    </w:p>
    <w:p w14:paraId="566492BC" w14:textId="77777777" w:rsidR="00E82EA3" w:rsidRDefault="00E82EA3" w:rsidP="00E82EA3">
      <w:pPr>
        <w:pStyle w:val="BodyText"/>
        <w:ind w:left="0"/>
      </w:pPr>
    </w:p>
    <w:p w14:paraId="634BC2FC" w14:textId="02871EA0" w:rsidR="003A27BD" w:rsidRPr="00701920" w:rsidRDefault="00E82EA3" w:rsidP="00E82EA3">
      <w:pPr>
        <w:rPr>
          <w:sz w:val="24"/>
          <w:szCs w:val="24"/>
        </w:rPr>
        <w:sectPr w:rsidR="003A27BD" w:rsidRPr="007019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700" w:bottom="280" w:left="1680" w:header="720" w:footer="720" w:gutter="0"/>
          <w:cols w:space="720"/>
        </w:sectPr>
      </w:pPr>
      <w:r w:rsidRPr="00701920">
        <w:rPr>
          <w:i/>
          <w:sz w:val="24"/>
          <w:szCs w:val="24"/>
        </w:rPr>
        <w:t xml:space="preserve">Discussion </w:t>
      </w:r>
      <w:r w:rsidRPr="00701920">
        <w:rPr>
          <w:sz w:val="24"/>
          <w:szCs w:val="24"/>
        </w:rPr>
        <w:t>should include pertinent diagnostic testing, differential diagnoses, pathophysiology, scientific based management, and follow-up for the patient presented. The patient outcome should be describe</w:t>
      </w:r>
      <w:r w:rsidR="00701920">
        <w:rPr>
          <w:sz w:val="24"/>
          <w:szCs w:val="24"/>
        </w:rPr>
        <w:t>d.</w:t>
      </w:r>
    </w:p>
    <w:p w14:paraId="45AAC6E4" w14:textId="401773F8" w:rsidR="003A27BD" w:rsidRDefault="003A27BD" w:rsidP="00701920">
      <w:pPr>
        <w:pStyle w:val="BodyText"/>
        <w:tabs>
          <w:tab w:val="left" w:pos="2278"/>
        </w:tabs>
        <w:ind w:left="0"/>
      </w:pPr>
    </w:p>
    <w:sectPr w:rsidR="003A27BD">
      <w:pgSz w:w="12240" w:h="15840"/>
      <w:pgMar w:top="138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6CF9" w14:textId="77777777" w:rsidR="00E82EA3" w:rsidRDefault="00E82EA3" w:rsidP="00E82EA3">
      <w:r>
        <w:separator/>
      </w:r>
    </w:p>
  </w:endnote>
  <w:endnote w:type="continuationSeparator" w:id="0">
    <w:p w14:paraId="59DE9670" w14:textId="77777777" w:rsidR="00E82EA3" w:rsidRDefault="00E82EA3" w:rsidP="00E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8F36" w14:textId="77777777" w:rsidR="00E82EA3" w:rsidRDefault="00E82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5AB8" w14:textId="77777777" w:rsidR="00E82EA3" w:rsidRDefault="00E82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0765" w14:textId="77777777" w:rsidR="00E82EA3" w:rsidRDefault="00E82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A139" w14:textId="77777777" w:rsidR="00E82EA3" w:rsidRDefault="00E82EA3" w:rsidP="00E82EA3">
      <w:r>
        <w:separator/>
      </w:r>
    </w:p>
  </w:footnote>
  <w:footnote w:type="continuationSeparator" w:id="0">
    <w:p w14:paraId="5C50A07F" w14:textId="77777777" w:rsidR="00E82EA3" w:rsidRDefault="00E82EA3" w:rsidP="00E8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05E08" w14:textId="77777777" w:rsidR="00E82EA3" w:rsidRDefault="00E82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6F70" w14:textId="77777777" w:rsidR="00E82EA3" w:rsidRDefault="00E82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B638" w14:textId="77777777" w:rsidR="00E82EA3" w:rsidRDefault="00E82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A7E"/>
    <w:multiLevelType w:val="hybridMultilevel"/>
    <w:tmpl w:val="2CF4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BD"/>
    <w:rsid w:val="003A27BD"/>
    <w:rsid w:val="00701920"/>
    <w:rsid w:val="009718B5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8C058"/>
  <w15:docId w15:val="{3D1E4A7B-C34F-C74C-B919-1C050403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1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8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18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2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975</Characters>
  <Application>Microsoft Office Word</Application>
  <DocSecurity>4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CaseReportTemplateFD (002)</dc:title>
  <dc:creator>CONWAYC</dc:creator>
  <cp:lastModifiedBy>Nahlen, Dawn D. (ELS-HBE)</cp:lastModifiedBy>
  <cp:revision>2</cp:revision>
  <dcterms:created xsi:type="dcterms:W3CDTF">2021-02-08T14:08:00Z</dcterms:created>
  <dcterms:modified xsi:type="dcterms:W3CDTF">2021-02-08T14:08:00Z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2021-01-21T00:00:00Z</vt:filetime>
  </property>
</Properties>
</file>